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1854EE" w:rsidRDefault="00842366" w:rsidP="008D54CE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1854EE" w:rsidRDefault="00B910E0" w:rsidP="008D54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sz w:val="20"/>
                            <w:szCs w:val="20"/>
                            <w:lang w:val="ca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1854EE" w:rsidRDefault="00BA4552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1854EE">
                          <w:rPr>
                            <w:sz w:val="20"/>
                            <w:szCs w:val="20"/>
                            <w:lang w:val="ca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7D9EB985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 w:rsidRPr="001854EE">
            <w:rPr>
              <w:b/>
              <w:bCs/>
              <w:lang w:val="ca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97D8873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494E2EFB" w:rsidR="00B578C0" w:rsidRPr="001854EE" w:rsidRDefault="00B578C0" w:rsidP="008D54CE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581E5B64" w14:textId="77777777" w:rsidR="00B578C0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7F36E88C" w14:textId="2C6B9606" w:rsidR="00B578C0" w:rsidRPr="001854EE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74D81394" w:rsidR="00B578C0" w:rsidRPr="001854EE" w:rsidRDefault="00B578C0" w:rsidP="008D54CE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7F472CF0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 w:rsidRPr="001854EE">
                    <w:rPr>
                      <w:b/>
                      <w:bCs/>
                      <w:lang w:val="ca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75A2" w14:textId="77777777" w:rsidR="00BA4552" w:rsidRDefault="00BA4552" w:rsidP="00A81E4A">
      <w:pPr>
        <w:spacing w:after="0" w:line="240" w:lineRule="auto"/>
      </w:pPr>
      <w:r>
        <w:separator/>
      </w:r>
    </w:p>
  </w:endnote>
  <w:endnote w:type="continuationSeparator" w:id="0">
    <w:p w14:paraId="08CA95CF" w14:textId="77777777" w:rsidR="00BA4552" w:rsidRDefault="00BA45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6D54D" w14:textId="77777777" w:rsidR="00BA4552" w:rsidRDefault="00BA4552" w:rsidP="00A81E4A">
      <w:pPr>
        <w:spacing w:after="0" w:line="240" w:lineRule="auto"/>
      </w:pPr>
      <w:r>
        <w:separator/>
      </w:r>
    </w:p>
  </w:footnote>
  <w:footnote w:type="continuationSeparator" w:id="0">
    <w:p w14:paraId="61EBAE97" w14:textId="77777777" w:rsidR="00BA4552" w:rsidRDefault="00BA45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39FBABA2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8D54CE">
      <w:rPr>
        <w:noProof/>
        <w:lang w:val="ca-ES"/>
      </w:rPr>
      <w:t>25 octubre 2023</w:t>
    </w:r>
    <w:r>
      <w:fldChar w:fldCharType="end"/>
    </w:r>
  </w:p>
  <w:p w14:paraId="46E2F64F" w14:textId="2852F111" w:rsidR="00C05B8B" w:rsidRDefault="008D54CE" w:rsidP="00332D2C">
    <w:pPr>
      <w:pStyle w:val="Encabezado"/>
      <w:jc w:val="right"/>
      <w:rPr>
        <w:lang w:val="ca-ES"/>
      </w:rPr>
    </w:pPr>
    <w:bookmarkStart w:id="0" w:name="_GoBack"/>
    <w:bookmarkEnd w:id="0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>
      <w:rPr>
        <w:noProof/>
        <w:lang w:val="ca-ES"/>
      </w:rPr>
      <w:t>1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77777777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%RECORD_ID%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%DESCR%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27EX28020</RECORD_ID>
  <DESCR>STORZ - FUNGIBLE INSUFLADOR CO2 TORRE LAPAROSC.</DESCR>
  <TOTALAMOUNT>52.811,00</TOTALAMOUNT>
  <BATCHES>
    <BATCH>
      <BATCHID>INSUF</BATCHID>
      <DESCR>FUNGIBLE INSUFLADOR CO2 PER A TORRE LÀPARO.</DESCR>
      <AMOUNT>52.811,00</AMOUNT>
      <MATERIALS>
        <MATERIAL>
          <MATNR>100035510</MATNR>
          <MAKTX>SET TUB D'INSUFLACIÓ TÈRMIC AMB FILTRE DE GAS, LUER LOCK MASCLE. PER UTILITZAR AMB EQUIP D'INSUFLACIÓ. UN SOL ÚS, ESTÈRIL.</MAKTX>
          <QUANTITY>455</QUANTITY>
          <TECHTEXT> </TECHTEXT>
        </MATERIAL>
        <MATERIAL>
          <MATNR>100035521</MATNR>
          <MAKTX>SET TUB D'INSUFLACIÓ AMB FILTRE DE GAS. PER UTILITZAR AMB EQUIP D'INSUFLACIÓ. UN SOL ÚS, ESTÈRIL.</MAKTX>
          <QUANTITY>930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FA5-1FD1-98F8-9E698FD9A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2020-09-28T10:40:00Z</dcterms:created>
  <dcterms:modified xsi:type="dcterms:W3CDTF">2023-10-25T09:48:00Z</dcterms:modified>
</cp:coreProperties>
</file>